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14" w:rsidRPr="00690214" w:rsidRDefault="00690214" w:rsidP="00690214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n12"/>
      <w:bookmarkEnd w:id="0"/>
      <w:r w:rsidRPr="006902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ПОЛЯНСЬКИЙ ЛІЦЕЙ</w:t>
      </w:r>
    </w:p>
    <w:p w:rsidR="00690214" w:rsidRPr="00690214" w:rsidRDefault="00690214" w:rsidP="00690214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902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ПОЛЯНСЬКОЇ СІЛЬСЬКОЇ РАДИ</w:t>
      </w:r>
    </w:p>
    <w:p w:rsidR="00690214" w:rsidRPr="00690214" w:rsidRDefault="00690214" w:rsidP="00690214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902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МУКАЧІВСЬКОГО РАЙОНУ ЗАКАРПАТСЬКОЇ ОБЛАСТІ</w:t>
      </w:r>
    </w:p>
    <w:p w:rsidR="00690214" w:rsidRPr="00690214" w:rsidRDefault="00690214" w:rsidP="00690214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902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__________________________________________________________________</w:t>
      </w:r>
    </w:p>
    <w:p w:rsidR="00690214" w:rsidRPr="00690214" w:rsidRDefault="00690214" w:rsidP="00690214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90214">
        <w:rPr>
          <w:rFonts w:ascii="Times New Roman" w:eastAsia="Times New Roman" w:hAnsi="Times New Roman" w:cs="Times New Roman"/>
          <w:lang w:val="uk-UA" w:eastAsia="uk-UA"/>
        </w:rPr>
        <w:t xml:space="preserve">вул. Духновича, 59, с. Поляна 89313, </w:t>
      </w:r>
      <w:r w:rsidRPr="00690214">
        <w:rPr>
          <w:rFonts w:ascii="Times New Roman" w:eastAsia="Calibri" w:hAnsi="Times New Roman" w:cs="Times New Roman"/>
          <w:lang w:val="uk-UA"/>
        </w:rPr>
        <w:t>тел.: (03133) 7-42-53</w:t>
      </w:r>
    </w:p>
    <w:p w:rsidR="00690214" w:rsidRPr="00690214" w:rsidRDefault="00690214" w:rsidP="00690214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90214">
        <w:rPr>
          <w:rFonts w:ascii="Times New Roman" w:eastAsia="Times New Roman" w:hAnsi="Times New Roman" w:cs="Times New Roman"/>
          <w:lang w:val="uk-UA" w:eastAsia="uk-UA"/>
        </w:rPr>
        <w:t xml:space="preserve">е-mail: </w:t>
      </w:r>
      <w:r w:rsidRPr="00690214">
        <w:rPr>
          <w:rFonts w:ascii="Times New Roman" w:eastAsia="Times New Roman" w:hAnsi="Times New Roman" w:cs="Times New Roman"/>
          <w:lang w:val="en-US" w:eastAsia="uk-UA"/>
        </w:rPr>
        <w:t>polzosh</w:t>
      </w:r>
      <w:r w:rsidRPr="00690214">
        <w:rPr>
          <w:rFonts w:ascii="Times New Roman" w:eastAsia="Times New Roman" w:hAnsi="Times New Roman" w:cs="Times New Roman"/>
          <w:lang w:val="uk-UA" w:eastAsia="uk-UA"/>
        </w:rPr>
        <w:t>@.</w:t>
      </w:r>
      <w:r w:rsidRPr="00690214">
        <w:rPr>
          <w:rFonts w:ascii="Times New Roman" w:eastAsia="Times New Roman" w:hAnsi="Times New Roman" w:cs="Times New Roman"/>
          <w:lang w:val="en-US" w:eastAsia="uk-UA"/>
        </w:rPr>
        <w:t>i</w:t>
      </w:r>
      <w:r w:rsidRPr="00690214">
        <w:rPr>
          <w:rFonts w:ascii="Times New Roman" w:eastAsia="Times New Roman" w:hAnsi="Times New Roman" w:cs="Times New Roman"/>
          <w:lang w:val="uk-UA" w:eastAsia="uk-UA"/>
        </w:rPr>
        <w:t>.</w:t>
      </w:r>
      <w:r w:rsidRPr="00690214">
        <w:rPr>
          <w:rFonts w:ascii="Times New Roman" w:eastAsia="Times New Roman" w:hAnsi="Times New Roman" w:cs="Times New Roman"/>
          <w:lang w:val="en-US" w:eastAsia="uk-UA"/>
        </w:rPr>
        <w:t>ua</w:t>
      </w:r>
      <w:r w:rsidRPr="00690214">
        <w:rPr>
          <w:rFonts w:ascii="Times New Roman" w:eastAsia="Times New Roman" w:hAnsi="Times New Roman" w:cs="Times New Roman"/>
          <w:lang w:val="uk-UA" w:eastAsia="uk-UA"/>
        </w:rPr>
        <w:t xml:space="preserve"> Код ЄДРПОУ 26395935</w:t>
      </w:r>
    </w:p>
    <w:p w:rsidR="00690214" w:rsidRPr="00690214" w:rsidRDefault="00690214" w:rsidP="00690214">
      <w:pPr>
        <w:tabs>
          <w:tab w:val="left" w:pos="9923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690214" w:rsidRPr="00690214" w:rsidRDefault="00690214" w:rsidP="008E4838">
      <w:pPr>
        <w:tabs>
          <w:tab w:val="left" w:pos="704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902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 w:rsidR="00581B2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07.10</w:t>
      </w:r>
      <w:r w:rsidRPr="0069021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.2021 р. </w:t>
      </w:r>
      <w:r w:rsidRPr="006902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Pr="0069021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170</w:t>
      </w:r>
      <w:r w:rsidRPr="006902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</w:t>
      </w:r>
      <w:r w:rsidRPr="006902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Відділу освіти</w:t>
      </w:r>
    </w:p>
    <w:p w:rsidR="00690214" w:rsidRPr="009C5040" w:rsidRDefault="00690214" w:rsidP="0014400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</w:p>
    <w:p w:rsidR="00144009" w:rsidRDefault="00144009" w:rsidP="0014400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  <w:r w:rsidRPr="009C50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ПЕРЕЛІК</w:t>
      </w:r>
      <w:r w:rsidRPr="009C504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9C50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засобів навчання та обладнання для навча</w:t>
      </w:r>
      <w:r w:rsidR="00581B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льних кабінетів початко</w:t>
      </w:r>
      <w:r w:rsidR="00D93127" w:rsidRPr="009C50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вих класів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 xml:space="preserve"> Полянського ліцею</w:t>
      </w:r>
    </w:p>
    <w:p w:rsidR="00144009" w:rsidRPr="00144009" w:rsidRDefault="00144009" w:rsidP="00D9312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(Згідно типового переліку </w:t>
      </w:r>
      <w:r w:rsidR="00D93127" w:rsidRPr="00D9312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засобів навчання та обладнання для навчальних кабінетів початкової школи</w:t>
      </w:r>
      <w:r w:rsidR="00D9312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затвердженого  н</w:t>
      </w:r>
      <w:r w:rsidR="00D93127" w:rsidRPr="00D9312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аказ</w:t>
      </w:r>
      <w:r w:rsidR="00D9312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ом</w:t>
      </w:r>
      <w:r w:rsidR="00D93127" w:rsidRPr="00D9312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D9312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МОН від 07 лютого 2020 року № 143)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207"/>
        <w:gridCol w:w="1356"/>
        <w:gridCol w:w="2258"/>
        <w:gridCol w:w="1966"/>
      </w:tblGrid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Найменування засобів навчання та обладнання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8E4838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Примірна ціна</w:t>
            </w:r>
          </w:p>
        </w:tc>
      </w:tr>
      <w:tr w:rsidR="008E4838" w:rsidRPr="00144009" w:rsidTr="008E4838">
        <w:trPr>
          <w:trHeight w:val="270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Обладнання, витратні матеріали та електронні освітні ресурси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Цифрове обладнання, електронні освітні ресурси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5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І</w:t>
            </w: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нтерактивна панель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Багатофункціональний пристрій (БФП) у складі принтера, сканера, копіра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Витратні матеріали для БФП: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33F0B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       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чорнила (чорне);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набори.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чорнила (кольорове);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набори (за потребою).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папір багатофункціональний офісний А4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Загалом не менше 5000 аркушів.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82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Документ-камера цифрова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33F0B" w:rsidRDefault="008E4838" w:rsidP="00933F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      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навчальних кабінетів з персональним(и) комп’ютером(ами).</w:t>
            </w: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Разом з необхідним програмним та методичним забезпеченням.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Електронні освітні ресурси (крім електронних підручників)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Повинні відповідати вимогам та тематиці навчальних програм.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Пристосування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33F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Дошка аудиторна магнітно-крейдова стаціонарна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Повинна мати лоток для приладдя.</w:t>
            </w: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Магнітно-маркерна дошка біла, на металевій основі.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Дошка коркова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Аксесуари та витратні матеріали до дошок: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33F0B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        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Відповідно до типу дошки, магнітно-крейдової або магнітно-маркерної.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маркерів з тримачем;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магнітів;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губка для витирання;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засіб для чищення дошки;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кольорової крейди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Магнітна дошка фліпчарт / магнітна дошка-мольберт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Повинна мати лоток для приладдя.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папір для дошки фліпчарта або дошки-мольберта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Загалом не менше 120 аркушів.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Ламінатор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Формату А4.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плівка для ламінування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Загалом не менше 200 шт.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Меблі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Стіл (парта) учнівський(а)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</w:p>
          <w:p w:rsidR="008E4838" w:rsidRPr="00933F0B" w:rsidRDefault="008E4838" w:rsidP="00933F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(по 24 шт.у комплекті)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 т. ч. з регульованою висотою. Стільниця </w:t>
            </w: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нахилена, з можливістю набувати горизонтального положення.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Стіл учительський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Стілець учнівський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Default="008E4838" w:rsidP="00933F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</w:p>
          <w:p w:rsidR="008E4838" w:rsidRPr="00144009" w:rsidRDefault="008E4838" w:rsidP="00933F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(по 24 шт.у комплекті)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т. ч. з регульованою висотою.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Стілець для вчителя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Відкриті шафи для зберігання засобів навчання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відповідно до площі приміщення.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Шафи/секції/стелажі для особистих речей дітей/ шафи для одягу / змінного взуття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Default="008E4838" w:rsidP="00933F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</w:p>
          <w:p w:rsidR="008E4838" w:rsidRPr="00144009" w:rsidRDefault="008E4838" w:rsidP="00933F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(по 24 шт.у комплекті)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Шафа/секція/стелаж для особистих речей педагогічного працівника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Комп’ютерний стіл / стіл для принтера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М’яке крісло-мішок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Мовно-літературна освітня галузь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Друковані засоби навчання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 навчально-наочних засобів для навчання грамоти/письма (на магнітах):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засобів навчання та обладнання для вивчення мов корінних народів, національних меншин - за потребою.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український алфавіт (друковані й рукописні літери, великі і малі);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алфавіт мов корінних народів, національних меншин (друковані й рукописні літери, великі та малі);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зразки каліграфічного письма букв (великих та малих) та їх з’єднань українського алфавіту та мов корінних народів, національних меншин;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зразки з’єднань букв (нижнього, середнього, верхнього);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вимоги до правильної постави під час письма та користування письмовим приладдям;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флеш-картки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Набори для навчання грамоти та читання: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каса букв та складів;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карток з графічним позначенням мовних одиниць (звуки, склади, слова)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таблиць: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вправи для збільшення кута зору, поля читання;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вправи для формування навичок читання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таблиць до основних розділів граматичного матеріалу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Відповідно до вимог навчальної програми.</w:t>
            </w: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 засобів навчання та обладнання для вивчення мов корінних народів, національних меншин - за потребою.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Набори (комплекти) сюжетних та предметних малюнків (для розвитку мовлення, словникові слова та їх написання, до казок) (по класах)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Відповідно до вимог навчальної програми.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настільних розвивальних ігор: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мовне лото, доміно;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літературне лото, доміно;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ребуси, головоломки;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кубики для настільної гри з піктограмами тощо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Мовно-літературна освітня галузь (іншомовна освіта)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Друковані засоби навчання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таблиць (для мов, що вивчаються) на магнітах: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алфавіт;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транскрипційні знаки;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граматичні, до розділів граматичного матеріалу, передбаченого навчальною програмою;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251A7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       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календар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букв на магнітах (англійська, німецька, французька, іспанська тощо)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Каса букв та буквосполучень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Набори тематичних, сюжетних, предметних малюнків (картинок) відповідно до тем навчальної програми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Словники перекладні, в тому числі ілюстровані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251A7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9+(9 комплектів по 4 шт.)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Дитяча художня література іноземною мовою, що вивчається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251A7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Карти: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географічна карта Європи;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географічна карта країни, мова якої вивчається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Навчальний набір грошових знаків країн, мови яких вивчаються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Настільні розвиваючі ігри (лото, доміно, кубики) мовою, що вивчається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9+(9 комплектів по 4 шт.)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Комплекти для рольових ігор відповідно до тем навчальної програми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9+(9 комплектів по 4 шт.)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Математична освітня галузь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Друковані засоби навчання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таблиць (у т. ч. магнітні, пазли):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зразки каліграфічного письма цифр і знаків;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ознаки, властивості, відношення предметів;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розташування у просторі й на площині;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лічба (кількісна, порядкова);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нумерація чисел, склад числа;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дії над числами, взаємозв’язок дій над числами;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таблиця множення;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закони та властивості арифметичних дій;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математичні вирази;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рівняння;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геометричні фігури, геометричні тіла та їх властивості;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величини та їх одиниці;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задачі, типові задачі, опорні схеми;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таблиці до тем навчальної програми;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/ таблиця, що відображає частину цілого в крузі;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для вивчення розряду числа, таблиця розрядів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Набори карток (у т. ч. на магнітах):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для лічби та усного рахунку від 0 до 100;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склад числа;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для математичних диктантів;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        9 комплектів по 12 шт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ілюстрації до типових задач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9 комплектів по 12 шт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Числова лінійка: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менше 2 м, з можливістю кріплення карток і письма маркером.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від 0 до 100 з набором карток до неї (десятки, одиниці, чисті);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від 0 до 1000 з набором карток до неї (сотні, десятки, одиниці, чисті)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 сотенний (математичний куб)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менше 10х10 см.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Настільні логіко-розвивальні ігри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Математичне віяло (від 1 до 20)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  9 комплектів по 24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Інструменти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Контрольно-вимірювальні: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метр навчальний з кольоровою шкалою;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метр з сантиметровим діленням;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трикутники (45°, 30°-60°);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циркуль;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рулетка (на менше 1 м);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лінійка (не менше 15 см);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ваги математичні (математичний баланс)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Моделі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Модель-аплікація «Числова пряма»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геометричних тіл та фігур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 демонстраційного механічного годинника (24 години, не менше 2-х стрілок)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 механічного годинника (24 години, не менше 2-х стрілок)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Прилади і пристосування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Комплекти лічильного матеріалу роздаткові для: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Палички, фішки двосторонні.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лічби від 0 до 1000;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вивчення складу числа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Набірне/магнітне полотно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потребою.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Каса цифр і лічильного матеріалу на магнітному кріпленні (предметні картинки, геометричні фігури тощо)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Лічильний матеріал (наприклад, набір Кюізенера, геометричні фігури тощо)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 (9 комплектів по 4 шт)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Математичне дзеркало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 (9 комплектів по 4 шт)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Контрольно-вимірювальні: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терези демонстраційні з набором важків;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терези з набором важків;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        9 комплектів по 4 шт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годинників пісочних (не менше 3-х від 1 до 5 хв.);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термометр;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спідометр;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набір мірного посуду (з не крихкого матеріалу) об’ємом від 50 до 500 мл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Математичний магнітно-маркерний планшет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цифр і математичних знаків на дошці (математичний планшет або геоборд))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Танграм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5C1FB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9+(9 комплектів по 4 шт)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для вивчення часток і дробів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9+(9 комплектів по 4 шт)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Навчальний набір грошових знаків України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Рахівниця / абакус навчальний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9+(9 комплектів по 18 шт)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14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1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Навчально-наочні засоби (наприклад, блоки Дьєнеша, творчі ігри для вивчення цифр, арифметичні/ числові/математичні штанги тощо)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Природнича освітня галузь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Друковані засоби навчання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Карти настінні: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фізичні (світу, півкуль, України, регіону);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політична світу, адміністративно-територіальна України;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1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тематичні (природні зони, корисні копалини, рослинний та тваринний світ, природо-заповідний фонд, історико-етнографічна, народні промисли) карти України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Комплекти плакатів: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Відповідно до тем навчальної програми.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Земля;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нежива природа;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жива природа;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система органів тіла людини;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охорона природи;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пори року;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праця людей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 природи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Набори плакатів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Відповідно до тем навчальної програми.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Атласи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Об’єкти натуральні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Гербарії: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дикорослі, культурні рослини;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рослини природних зон України;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лікарські, отруйні рослини;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бур’яни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Колекції: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гірські породи;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корисні копалини та продукти їх переробки;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насіння та плоди (овочевих, зернових, прядивних, плодово-ягідних, квітково-декоративних культур);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розвиток комах;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ґрунти;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морське дно;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кора дерев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Моделі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Модель, що відображає кругообіг води в природі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Скелет людини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 будови рослин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 тіла людини, розбірна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Модель-фартух, що відображає внутрішню будову тіла людини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Телурій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Глобуси: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Діаметр не менше 250 мм.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фізичний;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політичний;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будова Землі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Прилади і пристосування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 (зовнішній, кімнатний)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5C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Компас шкільний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Лупа ручна шкільна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Банка з кришкою-лупою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не крихкого матеріалу.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Секундомір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Рулетка, шнур мірний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Довжиною не менше10 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81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Мікроскоп шкільний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9+(9 комплектів по 4 шт)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потребою.</w:t>
            </w: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 максимальним збільшенням не менше, ніж у 300 разів та автономним підсвітленням.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Магніт смуговий лабораторний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Мобільна метеостанція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потребою.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Опадомір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Інвентар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154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лабораторний демонстраційний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Орієнтовний склад: штатив, мірна склянка, лійка, набір фільтрувального паперу, пінцет, затискач, мірний циліндр, піпетка, промивач, планшет для дослідних зразків, ящик для зберігання. Можливе додаткове обладнання.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Лабораторний набір з вивчення явища магнетизму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молодшого шкільного віку.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Лабораторний набір з вивчення елементарних фізичних явищ (сила, рух, швидкість тощо)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молодшого шкільного віку.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Лабораторний набір для дослідження властивостей води, різних речовин та тіл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молодшого шкільного віку.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136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лабораторний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Орієнтовний склад: піпетки, планшет для дослідних зразків, чашка Петрі, посуд для зберігання дослідних зразків з кришкою, пробірки мірні з кришкою, ящик для зберігання. Можливе додаткове обладнання.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для спостереження за розвитком і ростом рослин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Технологічна освітня галузь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Друковані засоби навчання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79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Таблиці загальних тем (організація робочого місця, правила безпеки на уроці, правила користування окремими </w:t>
            </w: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інструментами, економне ставлення до використання матеріалів)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таблиць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Відповідно до тем навчальної програми.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технологічних карт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Відповідно до тем навчальної програми.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Об’єкти натуральні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Об’єкти народних ремесел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Колекції: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Відповідно до тем навчальної програми.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породи деревини;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види тканин та ниток, зразки сировини для їх виготовлення;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види паперу;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витинанки;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писанки тощо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Прилади та приладдя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посуду для сервірування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1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Набори для колективної творчості (різні види, в т. ч. для в’язання гачком, вишивання/ квілінгу/аплікації/писанкарства тощо)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1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Набори канцелярського приладдя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потребою.</w:t>
            </w: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Орієнтовний склад: олівці, фігурні ножиці, кольоровий папір тощо.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Інструменти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Конструктори для вивчення різних конструкцій та механізмів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9+(9 комплектів по 4 шт)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інструментів, приладів та пристосувань для догляду за кімнатними рослинами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Ігрові набори для конструювання з різними способами з’єднання деталей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Інформатична освітня галузь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Друковані засоби навчання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Дидактичний матеріал для моделювання алгоритмів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Схеми/таблиці/картки про будову комп’ютера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Інструменти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для розвитку алгоритмічного мислення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9+(9 комплектів по 4 шт)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молодшого шкільного віку.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Прилади та пристосування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Робототехнічний набір для здійснення програмованого руху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 полями-килимками, наприклад у вигляді карт, літер, чисел, фігур тощо.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Соціальна і здоров’язбережувальна освітня галузь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Друковані засоби навчання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Комплекти плакатів: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будова тіла людини;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здоров’я людини;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корисні і шкідливі звички;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фізична складова здоров’я;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правильне харчування;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здоровий спосіб життя;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особиста гігієна школяра;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соціальна складова здоров’я;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безпека життєдіяльності;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правила поведінки в природному, техногенному та соціальному оточенні;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безпека на дорозі;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небезпечні тварини;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надання домедичної допомоги;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емоції людини;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екологічна культура, дбайливе ставлення до довкілля;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правила пожежної безпеки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Прилади та пристосування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Аптечка медична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Килимок (дитячий каремат) або килимок-конструктор з пазлів для занять на вулиці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Модель, що відображує гігієну зубів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Ростомір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 світлофора, набір дорожніх знаків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Віяло з зображеннями дорожніх знаків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12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 для гри Твістер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Світловідбивні жилети для дітей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Масажні килимки, доріжки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Килим з дорожньою розміткою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Спортивний інвентар: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м’яч;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скакалка;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обруч;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гімнастичні палиці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Громадянська та історична освітня галузь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Друковані засоби навчання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Зображення символів держави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Таблиці, плакати, календарі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 пам’ятних дат (подій) держави, традицій і свят українського народу;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охорони природи і довкілля;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3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портрети історичних осіб, політичних діячів, визначних постатей;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81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ілюстрації історичних пам’ятників, архітектурних споруд, пам’яток культури, об’єктів культурно-історичної спадщини рідного краю, України;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ілюстрації предметів народно-ужиткового побуту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Об’єкти натуральні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5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Предмети символіки українського народу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Мистецька освітня галузь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Друковані засоби навчання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Таблиці: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репродукції картин художників;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зразки різних видів мистецтва;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 кольорознавства;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 тем навчальної програми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Моделі та муляжі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геометричних тіл та фігур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Фігури людини і тварин з рухомими частинами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Прилади та пристосування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45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Акустична система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Активна. Інтерфейс 3.5 mm (Mini-Jack), кількість каналів не менше 2.0.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Мікрофон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Камертон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Метроном механічний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магнітних нотних знаків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Ширма для лялькового театру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ляльок, фігур та декорацій для лялькового театру: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національному одязі (різнонаціональна);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літературні та казкові персонажі;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ляльки-рукавички для лялькового театру;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маски казкових героїв та тварин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Набір іграшок: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Розмір не менше 20 см.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тварини дикі та домашні (реалістичні);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літературні персонажі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Обладнання загального призначення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Палітри та пензлики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Мольберти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24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Дошка з нотним станом (магнітна)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9E6BFB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Стіл для малювання піском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комплектів по 4 шт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63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Витратні матеріали для різних видів творчості (наприклад, глина, фарби, альбоми для малювання, кінетичний пісок тощо)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Відповідно до потреб освітнього процесу.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Музичні інструменти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rPr>
          <w:trHeight w:val="27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0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Дитячі музичні інструменти: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Дитячі музичні інструменти: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сопілка;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ксилофон;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металофон;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трикутник;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маракаси;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трищітки;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бубен;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барабанчик;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дзвіночки;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свистульки;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дерев’яні ложки;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діатонічні дзвіночки;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дитячі музичні пластикові трубки;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акордеон;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баян;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фортепіано;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4838" w:rsidRPr="00144009" w:rsidTr="008E483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Default="008E4838" w:rsidP="009E6BFB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дитячий клавішний синтезатор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838" w:rsidRPr="00144009" w:rsidRDefault="008E4838" w:rsidP="009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4009" w:rsidRPr="00144009" w:rsidRDefault="00144009">
      <w:pPr>
        <w:rPr>
          <w:lang w:val="uk-UA"/>
        </w:rPr>
      </w:pPr>
    </w:p>
    <w:sectPr w:rsidR="00144009" w:rsidRPr="00144009" w:rsidSect="008E48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9"/>
    <w:rsid w:val="00144009"/>
    <w:rsid w:val="00431F90"/>
    <w:rsid w:val="00581B2A"/>
    <w:rsid w:val="005C1FB9"/>
    <w:rsid w:val="00690214"/>
    <w:rsid w:val="008E4838"/>
    <w:rsid w:val="009251A7"/>
    <w:rsid w:val="00933F0B"/>
    <w:rsid w:val="009C5040"/>
    <w:rsid w:val="009E6BFB"/>
    <w:rsid w:val="00A72626"/>
    <w:rsid w:val="00D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7CA4"/>
  <w15:chartTrackingRefBased/>
  <w15:docId w15:val="{4F37508F-191B-4606-B81C-E87B82C0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4009"/>
  </w:style>
  <w:style w:type="paragraph" w:customStyle="1" w:styleId="msonormal0">
    <w:name w:val="msonormal"/>
    <w:basedOn w:val="a"/>
    <w:rsid w:val="0014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4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44009"/>
  </w:style>
  <w:style w:type="paragraph" w:customStyle="1" w:styleId="rvps14">
    <w:name w:val="rvps14"/>
    <w:basedOn w:val="a"/>
    <w:rsid w:val="0014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2610-4ABA-43CF-92E1-C6A5842D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СЕКРЕТАРИАТ</cp:lastModifiedBy>
  <cp:revision>4</cp:revision>
  <dcterms:created xsi:type="dcterms:W3CDTF">2021-10-13T06:41:00Z</dcterms:created>
  <dcterms:modified xsi:type="dcterms:W3CDTF">2021-10-13T08:06:00Z</dcterms:modified>
</cp:coreProperties>
</file>